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EA1FFC1" w14:textId="77777777" w:rsidR="003E0CC4" w:rsidRPr="003E0CC4" w:rsidRDefault="003E0CC4" w:rsidP="003E0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Starship Children's Hospital, Auckland</w:t>
      </w:r>
    </w:p>
    <w:p w14:paraId="67DD69B3" w14:textId="77777777" w:rsidR="003E0CC4" w:rsidRPr="003E0CC4" w:rsidRDefault="003E0CC4" w:rsidP="003E0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Permanent or locum role</w:t>
      </w:r>
    </w:p>
    <w:p w14:paraId="342CE905" w14:textId="77777777" w:rsidR="003E0CC4" w:rsidRPr="003E0CC4" w:rsidRDefault="003E0CC4" w:rsidP="003E0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Join New Zealand's leading children's hospital</w:t>
      </w:r>
    </w:p>
    <w:p w14:paraId="39F43B5C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Health New Zealand |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Te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Whatu Ora is committed to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honouring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Te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Tiriti o Waitangi and building a health system that delivers equitable care for all New Zealanders.</w:t>
      </w:r>
    </w:p>
    <w:p w14:paraId="69960A64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About the role</w:t>
      </w:r>
    </w:p>
    <w:p w14:paraId="3C199397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We are seeking a dedicated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Paediatric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Pain Medicine Specialist to join our multidisciplinary team at Starship Children's Hospital, New Zealand's premier tertiary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paediatric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facility. This is a permanent position with flexible FTE options, and we welcome interest from both local and international candidates.</w:t>
      </w:r>
    </w:p>
    <w:p w14:paraId="3C3FEBF6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In this role, you will work within the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Paediatric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Complex Pain Service, collaborating with a highly skilled team including a Specialist Pain Medicine Physician, Child and Adolescent Psychiatrist, Psychologist, Physiotherapist, Occupational Therapist, and specialist nurses. You will contribute to both community-based outpatient care and complex inpatient pain management, supporting children and adolescents with chronic and complex pain conditions.</w:t>
      </w:r>
    </w:p>
    <w:p w14:paraId="7B4C099D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This is a unique opportunity to make a meaningful impact within a high-needs population, contribute to service development, and be part of a passionate and supportive team.</w:t>
      </w:r>
    </w:p>
    <w:p w14:paraId="2F19D6A7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About you</w:t>
      </w:r>
    </w:p>
    <w:p w14:paraId="0D4C9FDC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We are looking for a specialist who brings:</w:t>
      </w:r>
    </w:p>
    <w:p w14:paraId="4F9D7092" w14:textId="77777777" w:rsidR="003E0CC4" w:rsidRPr="003E0CC4" w:rsidRDefault="003E0CC4" w:rsidP="003E0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proven expertise in managing chronic and complex pain in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paediatric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and adolescent populations</w:t>
      </w:r>
    </w:p>
    <w:p w14:paraId="65F46CF9" w14:textId="77777777" w:rsidR="003E0CC4" w:rsidRPr="003E0CC4" w:rsidRDefault="003E0CC4" w:rsidP="003E0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experience working within an integrated, multidisciplinary pain service</w:t>
      </w:r>
    </w:p>
    <w:p w14:paraId="6D0587C9" w14:textId="77777777" w:rsidR="003E0CC4" w:rsidRPr="003E0CC4" w:rsidRDefault="003E0CC4" w:rsidP="003E0C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a collaborative and compassionate approach to care.</w:t>
      </w:r>
    </w:p>
    <w:p w14:paraId="0837297A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Qualifications and registration requirements include:</w:t>
      </w:r>
    </w:p>
    <w:p w14:paraId="473EDFBF" w14:textId="77777777" w:rsidR="003E0CC4" w:rsidRPr="003E0CC4" w:rsidRDefault="003E0CC4" w:rsidP="003E0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vocational registration (or eligibility) with the Medical Council of New Zealand</w:t>
      </w:r>
    </w:p>
    <w:p w14:paraId="521A8597" w14:textId="77777777" w:rsidR="003E0CC4" w:rsidRPr="003E0CC4" w:rsidRDefault="003E0CC4" w:rsidP="003E0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FFPMANZCA or equivalent (preferred)</w:t>
      </w:r>
    </w:p>
    <w:p w14:paraId="5E83DE93" w14:textId="77777777" w:rsidR="003E0CC4" w:rsidRPr="003E0CC4" w:rsidRDefault="003E0CC4" w:rsidP="003E0C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eligibility to work in New Zealand is essential. Preference will be given to New Zealand citizens and residents in line with employment regulations, though overseas applicants are encouraged to apply.</w:t>
      </w:r>
    </w:p>
    <w:p w14:paraId="03FE9CC0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Alternatively, you may be a vocationally registered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Paediatrician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Paediatric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Surgeon, Child and Adolescent Psychiatrist, or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Anaesthetist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with additional training and/or experience in pain medicine.</w:t>
      </w:r>
    </w:p>
    <w:p w14:paraId="20B8392D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hyperlink r:id="rId5" w:tgtFrame="_blank" w:history="1">
        <w:r w:rsidRPr="003E0CC4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View position description.</w:t>
        </w:r>
      </w:hyperlink>
    </w:p>
    <w:p w14:paraId="56763A01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Why join us?</w:t>
      </w:r>
    </w:p>
    <w:p w14:paraId="109C1D38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At Health New Zealand |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Te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Whatu Ora, we are committed to delivering exceptional healthcare and fostering a diverse, inclusive workforce that reflects the communities we serve. We welcome applications from Māori, Pacific, disabled, and rainbow communities.</w:t>
      </w:r>
    </w:p>
    <w:p w14:paraId="5019B38D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Starship Child Health is a dedicated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paediatric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healthcare service and major teaching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centre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providing family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centred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care to neonates, children, and young people throughout New Zealand and the South Pacific. Starship is a part of Health New Zealand | </w:t>
      </w:r>
      <w:proofErr w:type="spell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Te</w:t>
      </w:r>
      <w:proofErr w:type="spell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Whatu </w:t>
      </w:r>
      <w:proofErr w:type="gram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Ora, and</w:t>
      </w:r>
      <w:proofErr w:type="gram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is the only comprehensive children's hospital in New Zealand serving a population of approximately one million children.</w:t>
      </w:r>
    </w:p>
    <w:p w14:paraId="050A09A2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Joining our team comes with a range of benefits, including:</w:t>
      </w:r>
    </w:p>
    <w:p w14:paraId="6D20446C" w14:textId="77777777" w:rsidR="003E0CC4" w:rsidRPr="003E0CC4" w:rsidRDefault="003E0CC4" w:rsidP="003E0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relocation support available, with funding of up to CAD ~$12,106 (NZD $15,000)</w:t>
      </w:r>
    </w:p>
    <w:p w14:paraId="09EDC266" w14:textId="77777777" w:rsidR="003E0CC4" w:rsidRPr="003E0CC4" w:rsidRDefault="003E0CC4" w:rsidP="003E0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CME allowance and study leave</w:t>
      </w:r>
    </w:p>
    <w:p w14:paraId="01476A65" w14:textId="77777777" w:rsidR="003E0CC4" w:rsidRPr="003E0CC4" w:rsidRDefault="003E0CC4" w:rsidP="003E0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six weeks of pro-rata annual leave</w:t>
      </w:r>
    </w:p>
    <w:p w14:paraId="2BC96608" w14:textId="77777777" w:rsidR="003E0CC4" w:rsidRPr="003E0CC4" w:rsidRDefault="003E0CC4" w:rsidP="003E0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ongoing professional development</w:t>
      </w:r>
    </w:p>
    <w:p w14:paraId="685C035E" w14:textId="77777777" w:rsidR="003E0CC4" w:rsidRPr="003E0CC4" w:rsidRDefault="003E0CC4" w:rsidP="003E0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a competitive salary package</w:t>
      </w:r>
    </w:p>
    <w:p w14:paraId="2CFA16E9" w14:textId="77777777" w:rsidR="003E0CC4" w:rsidRPr="003E0CC4" w:rsidRDefault="003E0CC4" w:rsidP="003E0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a supportive workplace culture.</w:t>
      </w:r>
    </w:p>
    <w:p w14:paraId="114DBE24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How to apply</w:t>
      </w:r>
    </w:p>
    <w:p w14:paraId="6E842838" w14:textId="5BD35BC9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apply please click 'apply now'. All applications must be submitted through our online </w:t>
      </w:r>
      <w:proofErr w:type="gramStart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careers</w:t>
      </w:r>
      <w:proofErr w:type="gramEnd"/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portal. If you have any questions about the role, please contact </w:t>
      </w:r>
      <w:r w:rsidR="007937A8">
        <w:rPr>
          <w:rFonts w:ascii="Arial" w:eastAsia="Times New Roman" w:hAnsi="Arial" w:cs="Arial"/>
          <w:kern w:val="0"/>
          <w:sz w:val="22"/>
          <w:szCs w:val="22"/>
          <w14:ligatures w14:val="none"/>
        </w:rPr>
        <w:t>Shalini Wright, Operations Manager shaliniw@adhb.govt.nz</w:t>
      </w: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5F07CE93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will review applications as received and may proceed with the recruitment process before the closing date of this advert.</w:t>
      </w:r>
    </w:p>
    <w:p w14:paraId="498CBC56" w14:textId="77777777" w:rsidR="003E0CC4" w:rsidRPr="003E0CC4" w:rsidRDefault="003E0CC4" w:rsidP="003E0C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E0CC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We only accept online applications. Please apply via our </w:t>
      </w:r>
      <w:hyperlink r:id="rId6" w:tgtFrame="_blank" w:history="1">
        <w:r w:rsidRPr="003E0CC4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14:ligatures w14:val="none"/>
          </w:rPr>
          <w:t>website.</w:t>
        </w:r>
      </w:hyperlink>
    </w:p>
    <w:p w14:paraId="4E574837" w14:textId="77777777" w:rsidR="00755BBC" w:rsidRDefault="00755BBC"/>
    <w:sectPr w:rsidR="0075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89553B"/>
    <w:multiLevelType w:val="multilevel"/>
    <w:tmpl w:val="0B46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B4A95"/>
    <w:multiLevelType w:val="multilevel"/>
    <w:tmpl w:val="D41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952C8"/>
    <w:multiLevelType w:val="multilevel"/>
    <w:tmpl w:val="1F5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C1937"/>
    <w:multiLevelType w:val="multilevel"/>
    <w:tmpl w:val="FB26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346256">
    <w:abstractNumId w:val="3"/>
  </w:num>
  <w:num w:numId="2" w16cid:durableId="2098090099">
    <w:abstractNumId w:val="2"/>
  </w:num>
  <w:num w:numId="3" w16cid:durableId="747768575">
    <w:abstractNumId w:val="1"/>
  </w:num>
  <w:num w:numId="4" w16cid:durableId="130338627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C4"/>
    <w:rsid w:val="003E0CC4"/>
    <w:rsid w:val="00701C4D"/>
    <w:rsid w:val="00755BBC"/>
    <w:rsid w:val="007937A8"/>
    <w:rsid w:val="007D4075"/>
    <w:rsid w:val="009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556DF"/>
  <w15:chartTrackingRefBased/>
  <w15:docId w15:val="{52BF0E36-B451-9C46-8636-1E6AC5AA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CC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E0C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E0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tewhatuora.govt.nz/jobtools/jncustomsearch.viewFullSingle?in_organid=19739&amp;in_jnCounter=226390274&amp;in_orderby=scoring%20desc,originaldate%20desc" TargetMode="External"/><Relationship Id="rId5" Type="http://schemas.openxmlformats.org/officeDocument/2006/relationships/hyperlink" Target="https://drive.google.com/file/d/1LfQxuD0b3vMjCu9OJ1R85rtJezmqo9k-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2994</Characters>
  <Application>Microsoft Office Word</Application>
  <DocSecurity>0</DocSecurity>
  <Lines>56</Lines>
  <Paragraphs>33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McGovern</dc:creator>
  <cp:keywords/>
  <dc:description/>
  <cp:lastModifiedBy>Ruby McGovern</cp:lastModifiedBy>
  <cp:revision>2</cp:revision>
  <dcterms:created xsi:type="dcterms:W3CDTF">2026-06-23T21:40:00Z</dcterms:created>
  <dcterms:modified xsi:type="dcterms:W3CDTF">2026-06-23T21:40:00Z</dcterms:modified>
</cp:coreProperties>
</file>